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8" w:type="dxa"/>
        <w:tblInd w:w="-650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4198"/>
      </w:tblGrid>
      <w:tr w:rsidR="003850E5" w:rsidRPr="00310840" w:rsidTr="00486902">
        <w:tc>
          <w:tcPr>
            <w:tcW w:w="41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850E5" w:rsidRPr="004B3E43" w:rsidRDefault="003850E5" w:rsidP="00921E89">
            <w:pPr>
              <w:pStyle w:val="5"/>
              <w:spacing w:before="0"/>
              <w:rPr>
                <w:b w:val="0"/>
                <w:sz w:val="28"/>
                <w:szCs w:val="28"/>
              </w:rPr>
            </w:pPr>
            <w:r w:rsidRPr="004B3E43">
              <w:rPr>
                <w:b w:val="0"/>
                <w:sz w:val="28"/>
                <w:szCs w:val="28"/>
              </w:rPr>
              <w:t xml:space="preserve">  </w:t>
            </w:r>
          </w:p>
          <w:p w:rsidR="003850E5" w:rsidRPr="004B3E43" w:rsidRDefault="003850E5" w:rsidP="003850E5">
            <w:pPr>
              <w:pStyle w:val="5"/>
              <w:ind w:firstLine="0"/>
              <w:rPr>
                <w:b w:val="0"/>
                <w:sz w:val="28"/>
                <w:szCs w:val="28"/>
              </w:rPr>
            </w:pPr>
            <w:r w:rsidRPr="004B3E43">
              <w:rPr>
                <w:b w:val="0"/>
                <w:sz w:val="28"/>
                <w:szCs w:val="28"/>
              </w:rPr>
              <w:t>РЕСПУБЛИКА АДЫГЕЯ</w:t>
            </w:r>
          </w:p>
          <w:p w:rsidR="003850E5" w:rsidRPr="004B3E43" w:rsidRDefault="003850E5" w:rsidP="003850E5">
            <w:pPr>
              <w:spacing w:line="20" w:lineRule="atLeast"/>
              <w:jc w:val="center"/>
              <w:rPr>
                <w:i/>
                <w:szCs w:val="28"/>
              </w:rPr>
            </w:pPr>
            <w:r w:rsidRPr="004B3E43">
              <w:rPr>
                <w:i/>
                <w:szCs w:val="28"/>
              </w:rPr>
              <w:t>Совет народных депутатов</w:t>
            </w:r>
          </w:p>
          <w:p w:rsidR="003850E5" w:rsidRPr="004B3E43" w:rsidRDefault="003850E5" w:rsidP="003850E5">
            <w:pPr>
              <w:spacing w:line="20" w:lineRule="atLeast"/>
              <w:ind w:left="-59"/>
              <w:jc w:val="center"/>
              <w:rPr>
                <w:i/>
                <w:szCs w:val="28"/>
              </w:rPr>
            </w:pPr>
            <w:r w:rsidRPr="004B3E43">
              <w:rPr>
                <w:i/>
                <w:szCs w:val="28"/>
              </w:rPr>
              <w:t>муниципального образования</w:t>
            </w:r>
          </w:p>
          <w:p w:rsidR="003850E5" w:rsidRPr="004B3E43" w:rsidRDefault="003850E5" w:rsidP="003850E5">
            <w:pPr>
              <w:spacing w:line="20" w:lineRule="atLeast"/>
              <w:jc w:val="center"/>
              <w:rPr>
                <w:i/>
                <w:szCs w:val="28"/>
              </w:rPr>
            </w:pPr>
            <w:r w:rsidRPr="004B3E43">
              <w:rPr>
                <w:i/>
                <w:szCs w:val="28"/>
              </w:rPr>
              <w:t>«Шовгеновский район»</w:t>
            </w:r>
          </w:p>
          <w:p w:rsidR="003850E5" w:rsidRPr="004B3E43" w:rsidRDefault="003850E5" w:rsidP="00486902">
            <w:pPr>
              <w:tabs>
                <w:tab w:val="left" w:pos="1080"/>
              </w:tabs>
              <w:ind w:left="176"/>
              <w:jc w:val="center"/>
              <w:rPr>
                <w:i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850E5" w:rsidRPr="004B3E43" w:rsidRDefault="003850E5" w:rsidP="00486902">
            <w:pPr>
              <w:rPr>
                <w:i/>
                <w:szCs w:val="28"/>
              </w:rPr>
            </w:pPr>
          </w:p>
          <w:p w:rsidR="003850E5" w:rsidRPr="004B3E43" w:rsidRDefault="003850E5" w:rsidP="00486902">
            <w:pPr>
              <w:spacing w:line="240" w:lineRule="atLeast"/>
              <w:jc w:val="center"/>
              <w:rPr>
                <w:i/>
                <w:szCs w:val="28"/>
              </w:rPr>
            </w:pPr>
            <w:r w:rsidRPr="004B3E43">
              <w:rPr>
                <w:i/>
                <w:szCs w:val="28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1pt;height:69.5pt" o:ole="" fillcolor="window">
                  <v:imagedata r:id="rId7" o:title=""/>
                </v:shape>
                <o:OLEObject Type="Embed" ProgID="MSDraw" ShapeID="_x0000_i1025" DrawAspect="Content" ObjectID="_1794301152" r:id="rId8"/>
              </w:object>
            </w:r>
          </w:p>
        </w:tc>
        <w:tc>
          <w:tcPr>
            <w:tcW w:w="419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850E5" w:rsidRPr="004B3E43" w:rsidRDefault="003850E5" w:rsidP="00486902">
            <w:pPr>
              <w:pStyle w:val="2"/>
              <w:rPr>
                <w:b w:val="0"/>
                <w:i/>
                <w:u w:val="single"/>
              </w:rPr>
            </w:pPr>
          </w:p>
          <w:p w:rsidR="003850E5" w:rsidRPr="004B3E43" w:rsidRDefault="003850E5" w:rsidP="003850E5">
            <w:pPr>
              <w:pStyle w:val="2"/>
              <w:rPr>
                <w:b w:val="0"/>
                <w:i/>
              </w:rPr>
            </w:pPr>
            <w:r w:rsidRPr="004B3E43">
              <w:rPr>
                <w:b w:val="0"/>
                <w:i/>
              </w:rPr>
              <w:t>АДЫГЭ РЕСПУБЛИК</w:t>
            </w:r>
          </w:p>
          <w:p w:rsidR="003850E5" w:rsidRPr="004B3E43" w:rsidRDefault="003850E5" w:rsidP="003850E5">
            <w:pPr>
              <w:pStyle w:val="3"/>
              <w:jc w:val="center"/>
              <w:rPr>
                <w:i/>
                <w:sz w:val="28"/>
                <w:szCs w:val="28"/>
              </w:rPr>
            </w:pPr>
            <w:r w:rsidRPr="004B3E43">
              <w:rPr>
                <w:i/>
                <w:sz w:val="28"/>
                <w:szCs w:val="28"/>
              </w:rPr>
              <w:t>Муниципальнэ образованиеу</w:t>
            </w:r>
          </w:p>
          <w:p w:rsidR="003850E5" w:rsidRPr="004B3E43" w:rsidRDefault="003850E5" w:rsidP="003850E5">
            <w:pPr>
              <w:pStyle w:val="a4"/>
              <w:ind w:left="0"/>
              <w:jc w:val="center"/>
              <w:rPr>
                <w:i/>
                <w:sz w:val="28"/>
                <w:szCs w:val="28"/>
              </w:rPr>
            </w:pPr>
            <w:r w:rsidRPr="004B3E43">
              <w:rPr>
                <w:i/>
                <w:sz w:val="28"/>
                <w:szCs w:val="28"/>
              </w:rPr>
              <w:t>«Шэуджэн район»</w:t>
            </w:r>
          </w:p>
          <w:p w:rsidR="003850E5" w:rsidRPr="004B3E43" w:rsidRDefault="003850E5" w:rsidP="003850E5">
            <w:pPr>
              <w:pStyle w:val="a4"/>
              <w:ind w:left="0"/>
              <w:jc w:val="center"/>
              <w:rPr>
                <w:i/>
                <w:sz w:val="28"/>
                <w:szCs w:val="28"/>
              </w:rPr>
            </w:pPr>
            <w:r w:rsidRPr="004B3E43">
              <w:rPr>
                <w:i/>
                <w:sz w:val="28"/>
                <w:szCs w:val="28"/>
              </w:rPr>
              <w:t>янароднэ депутатхэм</w:t>
            </w:r>
          </w:p>
          <w:p w:rsidR="003850E5" w:rsidRPr="004B3E43" w:rsidRDefault="003850E5" w:rsidP="003850E5">
            <w:pPr>
              <w:pStyle w:val="a4"/>
              <w:ind w:left="0"/>
              <w:jc w:val="center"/>
              <w:rPr>
                <w:i/>
                <w:sz w:val="28"/>
                <w:szCs w:val="28"/>
              </w:rPr>
            </w:pPr>
            <w:r w:rsidRPr="004B3E43">
              <w:rPr>
                <w:i/>
                <w:sz w:val="28"/>
                <w:szCs w:val="28"/>
              </w:rPr>
              <w:t>я Совет</w:t>
            </w:r>
          </w:p>
          <w:p w:rsidR="003850E5" w:rsidRPr="004B3E43" w:rsidRDefault="003850E5" w:rsidP="00486902">
            <w:pPr>
              <w:ind w:left="130"/>
              <w:jc w:val="center"/>
              <w:rPr>
                <w:i/>
                <w:szCs w:val="28"/>
              </w:rPr>
            </w:pPr>
          </w:p>
        </w:tc>
      </w:tr>
    </w:tbl>
    <w:p w:rsidR="00612898" w:rsidRDefault="00612898" w:rsidP="00612898">
      <w:pPr>
        <w:keepNext/>
        <w:ind w:left="426" w:right="-710" w:firstLine="425"/>
        <w:jc w:val="center"/>
        <w:outlineLvl w:val="3"/>
        <w:rPr>
          <w:bCs/>
          <w:szCs w:val="28"/>
        </w:rPr>
      </w:pPr>
    </w:p>
    <w:p w:rsidR="00612898" w:rsidRDefault="00612898" w:rsidP="00612898">
      <w:pPr>
        <w:keepNext/>
        <w:ind w:left="426" w:right="-710" w:firstLine="425"/>
        <w:jc w:val="center"/>
        <w:outlineLvl w:val="3"/>
        <w:rPr>
          <w:bCs/>
          <w:szCs w:val="28"/>
        </w:rPr>
      </w:pPr>
    </w:p>
    <w:p w:rsidR="003850E5" w:rsidRPr="00BC3C14" w:rsidRDefault="003850E5" w:rsidP="00612898">
      <w:pPr>
        <w:keepNext/>
        <w:ind w:left="426" w:right="-710" w:firstLine="425"/>
        <w:jc w:val="center"/>
        <w:outlineLvl w:val="3"/>
        <w:rPr>
          <w:bCs/>
          <w:szCs w:val="28"/>
        </w:rPr>
      </w:pPr>
      <w:r w:rsidRPr="00BC3C14">
        <w:rPr>
          <w:bCs/>
          <w:szCs w:val="28"/>
        </w:rPr>
        <w:t>РЕШЕНИ</w:t>
      </w:r>
      <w:r w:rsidR="00612898">
        <w:rPr>
          <w:bCs/>
          <w:szCs w:val="28"/>
        </w:rPr>
        <w:t>Е</w:t>
      </w:r>
    </w:p>
    <w:p w:rsidR="003850E5" w:rsidRPr="00203275" w:rsidRDefault="00612898" w:rsidP="00612898">
      <w:pPr>
        <w:ind w:left="426" w:right="-710" w:firstLine="425"/>
        <w:jc w:val="center"/>
        <w:rPr>
          <w:szCs w:val="28"/>
        </w:rPr>
      </w:pPr>
      <w:r>
        <w:rPr>
          <w:rFonts w:eastAsia="Calibri"/>
        </w:rPr>
        <w:t xml:space="preserve">29 ноября </w:t>
      </w:r>
      <w:r w:rsidR="003850E5" w:rsidRPr="006333A7">
        <w:rPr>
          <w:rFonts w:eastAsia="Calibri"/>
        </w:rPr>
        <w:t>20</w:t>
      </w:r>
      <w:r w:rsidR="003850E5">
        <w:rPr>
          <w:rFonts w:eastAsia="Calibri"/>
        </w:rPr>
        <w:t xml:space="preserve">24 </w:t>
      </w:r>
      <w:r>
        <w:rPr>
          <w:szCs w:val="28"/>
        </w:rPr>
        <w:t>года</w:t>
      </w:r>
      <w:r w:rsidR="003850E5" w:rsidRPr="002C4C10">
        <w:rPr>
          <w:szCs w:val="28"/>
        </w:rPr>
        <w:t xml:space="preserve"> №</w:t>
      </w:r>
      <w:r>
        <w:rPr>
          <w:szCs w:val="28"/>
        </w:rPr>
        <w:t xml:space="preserve"> 168</w:t>
      </w:r>
      <w:r w:rsidR="003850E5" w:rsidRPr="00203275">
        <w:rPr>
          <w:szCs w:val="28"/>
        </w:rPr>
        <w:t xml:space="preserve"> </w:t>
      </w:r>
    </w:p>
    <w:p w:rsidR="003850E5" w:rsidRPr="00BC3C14" w:rsidRDefault="003850E5" w:rsidP="00612898">
      <w:pPr>
        <w:ind w:left="426" w:right="-710" w:firstLine="425"/>
        <w:jc w:val="center"/>
        <w:rPr>
          <w:szCs w:val="28"/>
        </w:rPr>
      </w:pPr>
      <w:r w:rsidRPr="00BC3C14">
        <w:rPr>
          <w:szCs w:val="28"/>
        </w:rPr>
        <w:t>а. Хакуринохабль</w:t>
      </w:r>
    </w:p>
    <w:p w:rsidR="003850E5" w:rsidRDefault="003850E5" w:rsidP="00612898">
      <w:pPr>
        <w:ind w:left="426" w:right="-710" w:firstLine="425"/>
        <w:jc w:val="center"/>
        <w:rPr>
          <w:rFonts w:eastAsia="Calibri"/>
          <w:szCs w:val="28"/>
        </w:rPr>
      </w:pPr>
    </w:p>
    <w:p w:rsidR="003850E5" w:rsidRPr="00D541D4" w:rsidRDefault="003850E5" w:rsidP="00612898">
      <w:pPr>
        <w:ind w:left="426" w:right="-710" w:firstLine="425"/>
        <w:jc w:val="center"/>
        <w:rPr>
          <w:szCs w:val="28"/>
        </w:rPr>
      </w:pPr>
      <w:r w:rsidRPr="00D541D4">
        <w:rPr>
          <w:szCs w:val="28"/>
        </w:rPr>
        <w:t>Об утверждении структуры администрации</w:t>
      </w:r>
    </w:p>
    <w:p w:rsidR="003850E5" w:rsidRPr="00D541D4" w:rsidRDefault="003850E5" w:rsidP="00612898">
      <w:pPr>
        <w:ind w:left="426" w:right="-710" w:firstLine="425"/>
        <w:jc w:val="center"/>
        <w:rPr>
          <w:szCs w:val="28"/>
        </w:rPr>
      </w:pPr>
      <w:r w:rsidRPr="00D541D4">
        <w:rPr>
          <w:szCs w:val="28"/>
        </w:rPr>
        <w:t>муниципального образования «Шовгеновский район»</w:t>
      </w: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  <w:r w:rsidRPr="00D541D4">
        <w:rPr>
          <w:szCs w:val="28"/>
        </w:rPr>
        <w:tab/>
        <w:t xml:space="preserve">В целях приведения в соответствие структуры администрации муниципального образования «Шовгеновский район» с требованиями федерального и регионального законодательства, а также оптимизации численности муниципальных служащих в муниципальном образовании «Шовгеновский район»,  руководствуясь </w:t>
      </w:r>
      <w:r>
        <w:rPr>
          <w:szCs w:val="28"/>
        </w:rPr>
        <w:t>Уставом</w:t>
      </w:r>
      <w:r w:rsidRPr="00D541D4">
        <w:rPr>
          <w:szCs w:val="28"/>
        </w:rPr>
        <w:t xml:space="preserve"> муниципального образования «Шовгеновский район», Совет народных депутатов муниципального образования «Шовгеновский район» </w:t>
      </w:r>
    </w:p>
    <w:p w:rsidR="003850E5" w:rsidRPr="00D541D4" w:rsidRDefault="003850E5" w:rsidP="00612898">
      <w:pPr>
        <w:ind w:left="426" w:right="-710" w:firstLine="425"/>
        <w:jc w:val="center"/>
        <w:rPr>
          <w:b/>
          <w:szCs w:val="28"/>
        </w:rPr>
      </w:pPr>
    </w:p>
    <w:p w:rsidR="003850E5" w:rsidRPr="00D541D4" w:rsidRDefault="003850E5" w:rsidP="00612898">
      <w:pPr>
        <w:ind w:left="426" w:right="-710" w:firstLine="425"/>
        <w:jc w:val="center"/>
        <w:rPr>
          <w:szCs w:val="28"/>
        </w:rPr>
      </w:pPr>
      <w:r w:rsidRPr="00D541D4">
        <w:rPr>
          <w:szCs w:val="28"/>
        </w:rPr>
        <w:t xml:space="preserve">РЕШИЛ: </w:t>
      </w:r>
    </w:p>
    <w:p w:rsidR="003850E5" w:rsidRPr="00D541D4" w:rsidRDefault="003850E5" w:rsidP="00612898">
      <w:pPr>
        <w:ind w:left="426" w:right="-710" w:firstLine="425"/>
        <w:jc w:val="center"/>
        <w:rPr>
          <w:b/>
          <w:szCs w:val="28"/>
        </w:rPr>
      </w:pP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ab/>
        <w:t>1.</w:t>
      </w:r>
      <w:r w:rsidRPr="00D541D4">
        <w:rPr>
          <w:szCs w:val="28"/>
        </w:rPr>
        <w:t>Утвердить структуру администрации муниципального образования «Шовгеновский район» в новой редакции согласно приложению №</w:t>
      </w:r>
      <w:r w:rsidR="00612898">
        <w:rPr>
          <w:szCs w:val="28"/>
        </w:rPr>
        <w:t xml:space="preserve"> </w:t>
      </w:r>
      <w:bookmarkStart w:id="0" w:name="_GoBack"/>
      <w:bookmarkEnd w:id="0"/>
      <w:r w:rsidRPr="00D541D4">
        <w:rPr>
          <w:szCs w:val="28"/>
        </w:rPr>
        <w:t>1.</w:t>
      </w:r>
    </w:p>
    <w:p w:rsidR="003850E5" w:rsidRPr="00D541D4" w:rsidRDefault="003850E5" w:rsidP="00612898">
      <w:pPr>
        <w:pStyle w:val="a3"/>
        <w:ind w:left="426" w:right="-710" w:firstLine="425"/>
        <w:jc w:val="both"/>
        <w:rPr>
          <w:szCs w:val="28"/>
        </w:rPr>
      </w:pPr>
      <w:r>
        <w:rPr>
          <w:szCs w:val="28"/>
        </w:rPr>
        <w:tab/>
        <w:t>2.</w:t>
      </w:r>
      <w:r w:rsidRPr="00D541D4">
        <w:rPr>
          <w:szCs w:val="28"/>
        </w:rPr>
        <w:t xml:space="preserve">Признать утратившим силу Решение Совета народных депутатов муниципального образования «Шовгеновский район» «Об утверждении структуры администрации муниципального образования «Шовгеновский район» </w:t>
      </w:r>
      <w:r w:rsidRPr="001834AF">
        <w:rPr>
          <w:szCs w:val="28"/>
        </w:rPr>
        <w:t xml:space="preserve">№ </w:t>
      </w:r>
      <w:r>
        <w:rPr>
          <w:szCs w:val="28"/>
        </w:rPr>
        <w:t>1</w:t>
      </w:r>
      <w:r w:rsidR="00414D4C">
        <w:rPr>
          <w:szCs w:val="28"/>
        </w:rPr>
        <w:t>93</w:t>
      </w:r>
      <w:r w:rsidRPr="001834AF">
        <w:rPr>
          <w:szCs w:val="28"/>
        </w:rPr>
        <w:t xml:space="preserve"> от </w:t>
      </w:r>
      <w:r w:rsidR="00414D4C">
        <w:rPr>
          <w:szCs w:val="28"/>
        </w:rPr>
        <w:t>20</w:t>
      </w:r>
      <w:r w:rsidRPr="001834AF">
        <w:rPr>
          <w:szCs w:val="28"/>
        </w:rPr>
        <w:t>.</w:t>
      </w:r>
      <w:r w:rsidR="00414D4C">
        <w:rPr>
          <w:szCs w:val="28"/>
        </w:rPr>
        <w:t>11</w:t>
      </w:r>
      <w:r w:rsidRPr="001834AF">
        <w:rPr>
          <w:szCs w:val="28"/>
        </w:rPr>
        <w:t>.201</w:t>
      </w:r>
      <w:r>
        <w:rPr>
          <w:szCs w:val="28"/>
        </w:rPr>
        <w:t>9</w:t>
      </w:r>
      <w:r w:rsidR="00612898">
        <w:rPr>
          <w:szCs w:val="28"/>
        </w:rPr>
        <w:t xml:space="preserve"> </w:t>
      </w:r>
      <w:r w:rsidRPr="001834AF">
        <w:rPr>
          <w:szCs w:val="28"/>
        </w:rPr>
        <w:t>г</w:t>
      </w:r>
      <w:r w:rsidR="00612898">
        <w:rPr>
          <w:szCs w:val="28"/>
        </w:rPr>
        <w:t>ода</w:t>
      </w:r>
      <w:r>
        <w:rPr>
          <w:szCs w:val="28"/>
        </w:rPr>
        <w:t>.</w:t>
      </w: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ab/>
        <w:t>3.</w:t>
      </w:r>
      <w:r w:rsidRPr="00D541D4">
        <w:rPr>
          <w:szCs w:val="28"/>
        </w:rPr>
        <w:t>Опубликовать настоящее решение в районной газете «</w:t>
      </w:r>
      <w:r w:rsidR="00921E89">
        <w:rPr>
          <w:szCs w:val="28"/>
        </w:rPr>
        <w:t xml:space="preserve">Газета </w:t>
      </w:r>
      <w:r w:rsidRPr="00D541D4">
        <w:rPr>
          <w:szCs w:val="28"/>
        </w:rPr>
        <w:t>Заря»</w:t>
      </w:r>
      <w:r>
        <w:rPr>
          <w:szCs w:val="28"/>
        </w:rPr>
        <w:t xml:space="preserve"> и на сайте администрации </w:t>
      </w:r>
      <w:r w:rsidRPr="00D541D4">
        <w:rPr>
          <w:szCs w:val="28"/>
        </w:rPr>
        <w:t>муниципального образования</w:t>
      </w:r>
      <w:r>
        <w:rPr>
          <w:szCs w:val="28"/>
        </w:rPr>
        <w:t xml:space="preserve"> «Шовгеновский район</w:t>
      </w:r>
      <w:r w:rsidRPr="00D541D4">
        <w:rPr>
          <w:szCs w:val="28"/>
        </w:rPr>
        <w:t>.</w:t>
      </w: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ab/>
        <w:t>4.</w:t>
      </w:r>
      <w:r w:rsidRPr="00D541D4">
        <w:rPr>
          <w:szCs w:val="28"/>
        </w:rPr>
        <w:t xml:space="preserve">Настоящее решение вступает в силу с </w:t>
      </w:r>
      <w:r>
        <w:rPr>
          <w:szCs w:val="28"/>
        </w:rPr>
        <w:t>момента его опубликования.</w:t>
      </w: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</w:p>
    <w:p w:rsidR="003850E5" w:rsidRPr="00D541D4" w:rsidRDefault="003850E5" w:rsidP="00612898">
      <w:pPr>
        <w:ind w:left="426" w:right="-710" w:firstLine="425"/>
        <w:jc w:val="both"/>
        <w:rPr>
          <w:szCs w:val="28"/>
        </w:rPr>
      </w:pPr>
    </w:p>
    <w:p w:rsidR="00612898" w:rsidRDefault="003850E5" w:rsidP="00612898">
      <w:pPr>
        <w:ind w:left="426" w:right="-710"/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3850E5" w:rsidRDefault="003850E5" w:rsidP="00612898">
      <w:pPr>
        <w:ind w:left="426" w:right="-710"/>
        <w:jc w:val="both"/>
        <w:rPr>
          <w:szCs w:val="28"/>
        </w:rPr>
      </w:pPr>
      <w:r>
        <w:rPr>
          <w:szCs w:val="28"/>
        </w:rPr>
        <w:t>Совета народных депутатов</w:t>
      </w:r>
    </w:p>
    <w:p w:rsidR="003850E5" w:rsidRPr="00D541D4" w:rsidRDefault="003850E5" w:rsidP="00612898">
      <w:pPr>
        <w:ind w:right="-710" w:firstLine="426"/>
        <w:jc w:val="both"/>
        <w:rPr>
          <w:szCs w:val="28"/>
        </w:rPr>
      </w:pPr>
      <w:r>
        <w:rPr>
          <w:szCs w:val="28"/>
        </w:rPr>
        <w:t>м</w:t>
      </w:r>
      <w:r w:rsidRPr="00D541D4">
        <w:rPr>
          <w:szCs w:val="28"/>
        </w:rPr>
        <w:t xml:space="preserve">униципального образования </w:t>
      </w:r>
    </w:p>
    <w:p w:rsidR="003850E5" w:rsidRPr="00D541D4" w:rsidRDefault="003850E5" w:rsidP="00612898">
      <w:pPr>
        <w:ind w:right="-710" w:firstLine="426"/>
        <w:jc w:val="both"/>
        <w:rPr>
          <w:szCs w:val="28"/>
        </w:rPr>
      </w:pPr>
      <w:r w:rsidRPr="00D541D4">
        <w:rPr>
          <w:szCs w:val="28"/>
        </w:rPr>
        <w:t xml:space="preserve">«Шовгеновский район»                                </w:t>
      </w:r>
      <w:r w:rsidR="00612898">
        <w:rPr>
          <w:szCs w:val="28"/>
        </w:rPr>
        <w:t xml:space="preserve">                               </w:t>
      </w:r>
      <w:r>
        <w:rPr>
          <w:szCs w:val="28"/>
        </w:rPr>
        <w:t>А.Д. Меретуков</w:t>
      </w:r>
    </w:p>
    <w:p w:rsidR="003850E5" w:rsidRDefault="003850E5" w:rsidP="00612898">
      <w:pPr>
        <w:ind w:left="426" w:right="-710" w:firstLine="425"/>
        <w:rPr>
          <w:rFonts w:eastAsia="Calibri"/>
        </w:rPr>
      </w:pPr>
    </w:p>
    <w:p w:rsidR="004B3E43" w:rsidRDefault="004B3E43" w:rsidP="00612898">
      <w:pPr>
        <w:ind w:left="426" w:right="-710" w:firstLine="425"/>
      </w:pPr>
    </w:p>
    <w:p w:rsidR="004B3E43" w:rsidRDefault="004B3E43" w:rsidP="00612898">
      <w:pPr>
        <w:ind w:left="426" w:right="-710" w:firstLine="425"/>
      </w:pPr>
    </w:p>
    <w:p w:rsidR="004B3E43" w:rsidRDefault="004B3E43" w:rsidP="00612898">
      <w:pPr>
        <w:ind w:left="426" w:right="-710" w:firstLine="425"/>
      </w:pPr>
    </w:p>
    <w:p w:rsidR="004B3E43" w:rsidRDefault="004B3E43" w:rsidP="00612898">
      <w:pPr>
        <w:ind w:left="426" w:right="-710" w:firstLine="425"/>
      </w:pPr>
    </w:p>
    <w:p w:rsidR="00060497" w:rsidRDefault="00060497" w:rsidP="00612898">
      <w:pPr>
        <w:ind w:left="426" w:right="-710" w:firstLine="425"/>
      </w:pPr>
    </w:p>
    <w:p w:rsidR="00612898" w:rsidRDefault="00612898" w:rsidP="00612898">
      <w:pPr>
        <w:ind w:left="426" w:right="-710" w:firstLine="425"/>
        <w:jc w:val="center"/>
        <w:rPr>
          <w:szCs w:val="28"/>
        </w:rPr>
      </w:pPr>
    </w:p>
    <w:p w:rsidR="00060497" w:rsidRDefault="00060497" w:rsidP="00612898">
      <w:pPr>
        <w:ind w:left="426" w:right="-710" w:firstLine="425"/>
        <w:jc w:val="center"/>
        <w:rPr>
          <w:szCs w:val="28"/>
        </w:rPr>
      </w:pPr>
      <w:r>
        <w:rPr>
          <w:szCs w:val="28"/>
        </w:rPr>
        <w:t>ПОЯСНИТЕЛЬНАЯ ЗАПИСКА</w:t>
      </w:r>
    </w:p>
    <w:p w:rsidR="00060497" w:rsidRDefault="00060497" w:rsidP="00612898">
      <w:pPr>
        <w:ind w:left="426" w:right="-710" w:firstLine="425"/>
        <w:jc w:val="center"/>
        <w:rPr>
          <w:szCs w:val="28"/>
        </w:rPr>
      </w:pPr>
      <w:r>
        <w:rPr>
          <w:szCs w:val="28"/>
        </w:rPr>
        <w:t xml:space="preserve">к структуре администрации муниципального образования </w:t>
      </w:r>
    </w:p>
    <w:p w:rsidR="00060497" w:rsidRDefault="00060497" w:rsidP="00612898">
      <w:pPr>
        <w:ind w:left="426" w:right="-710" w:firstLine="425"/>
        <w:jc w:val="center"/>
        <w:rPr>
          <w:szCs w:val="28"/>
        </w:rPr>
      </w:pPr>
      <w:r>
        <w:rPr>
          <w:szCs w:val="28"/>
        </w:rPr>
        <w:t>«Шовгеновский район»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В целях решения задач по обеспечению выполнения полномочий местного самоуправления, по решению вопросов местного значения в соответствии со ст.14-18 Федерального закона № 131-ФЗ «Об общих принципах организации местного самоуправления в Российской Федерации» от 06.10.2003 года и в соответствии с Уставом муниципального образования «Шовгеновский район»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Для исполнения собственных полномочий органов местного самоуправления в структуре администрации предусматриваются:</w:t>
      </w:r>
    </w:p>
    <w:p w:rsidR="00060497" w:rsidRDefault="00060497" w:rsidP="00612898">
      <w:pPr>
        <w:ind w:left="426" w:right="-710" w:firstLine="425"/>
        <w:jc w:val="both"/>
        <w:rPr>
          <w:b/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b/>
          <w:szCs w:val="28"/>
        </w:rPr>
      </w:pPr>
      <w:r>
        <w:rPr>
          <w:b/>
          <w:szCs w:val="28"/>
        </w:rPr>
        <w:t>Управления: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-Финансовое управление со статусом юридического лица;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-Управление образования со статусом юридического лица;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-Управление культуры со статусом юридического лица;</w:t>
      </w:r>
    </w:p>
    <w:p w:rsidR="00060497" w:rsidRDefault="00060497" w:rsidP="00612898">
      <w:pPr>
        <w:ind w:left="426" w:right="-710" w:firstLine="425"/>
        <w:jc w:val="both"/>
        <w:rPr>
          <w:b/>
          <w:i/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b/>
          <w:i/>
          <w:szCs w:val="28"/>
        </w:rPr>
      </w:pPr>
      <w:r>
        <w:rPr>
          <w:b/>
          <w:i/>
          <w:szCs w:val="28"/>
        </w:rPr>
        <w:t>Комитеты: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-Комитет имущественных отношений со статусом юридического лица;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-Комитет по делам молодежи, ФК и спорта без статуса юридического лица.</w:t>
      </w:r>
    </w:p>
    <w:p w:rsidR="00060497" w:rsidRDefault="00060497" w:rsidP="00612898">
      <w:pPr>
        <w:ind w:left="426" w:right="-710" w:firstLine="425"/>
        <w:jc w:val="both"/>
        <w:rPr>
          <w:b/>
          <w:i/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b/>
          <w:i/>
          <w:szCs w:val="28"/>
        </w:rPr>
      </w:pPr>
      <w:r>
        <w:rPr>
          <w:b/>
          <w:i/>
          <w:szCs w:val="28"/>
        </w:rPr>
        <w:t>Отделы:</w:t>
      </w:r>
    </w:p>
    <w:p w:rsidR="00060497" w:rsidRDefault="00060497" w:rsidP="00612898">
      <w:pPr>
        <w:ind w:left="426" w:right="-710" w:firstLine="425"/>
        <w:jc w:val="both"/>
        <w:rPr>
          <w:b/>
          <w:i/>
          <w:szCs w:val="28"/>
        </w:rPr>
      </w:pPr>
      <w:r>
        <w:rPr>
          <w:szCs w:val="28"/>
        </w:rPr>
        <w:t>-Отдел экономического развития и торговли;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правового и кадрового обеспечения;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архитектуры, градостроительства и ЖКХ;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по общим и организационным вопросам;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ГО и ЧС;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бухгалтерского учета и отчетности;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по делам архивов;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социальной защиты населения: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сельского хозяйства и продовольствия;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информатизации и цифровых технологий;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муниципального заказа;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-Административно хозяйственная часть;</w:t>
      </w:r>
    </w:p>
    <w:p w:rsidR="00060497" w:rsidRDefault="00060497" w:rsidP="00612898">
      <w:pPr>
        <w:tabs>
          <w:tab w:val="left" w:pos="142"/>
        </w:tabs>
        <w:ind w:left="426" w:right="-710" w:firstLine="425"/>
        <w:jc w:val="both"/>
        <w:rPr>
          <w:szCs w:val="28"/>
        </w:rPr>
      </w:pPr>
      <w:r>
        <w:rPr>
          <w:szCs w:val="28"/>
        </w:rPr>
        <w:t>-</w:t>
      </w:r>
      <w:r>
        <w:rPr>
          <w:bCs/>
          <w:szCs w:val="28"/>
          <w:lang w:eastAsia="ar-SA"/>
        </w:rPr>
        <w:t>МКУ «Единая дежурно-диспетчерская служба муниципального образования «Шовгеновский район»</w:t>
      </w:r>
      <w:r>
        <w:rPr>
          <w:szCs w:val="28"/>
        </w:rPr>
        <w:t>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-МП «</w:t>
      </w:r>
      <w:proofErr w:type="spellStart"/>
      <w:r>
        <w:rPr>
          <w:szCs w:val="28"/>
        </w:rPr>
        <w:t>Жилкомсервис</w:t>
      </w:r>
      <w:proofErr w:type="spellEnd"/>
      <w:r>
        <w:rPr>
          <w:szCs w:val="28"/>
        </w:rPr>
        <w:t>» со статусом юридического лица;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Руководство администрацией осуществляется главой муниципального образования, двумя его заместителями и управляющим делами администрации.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В прямом подчинении главы находятся: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-Финансовое управление;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lastRenderedPageBreak/>
        <w:t>-Отдел муниципального заказа;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правового и кадрового обеспечения;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бухгалтерского учета и отчетности;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информатизации и цифровых технологий.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-Помощник главы по работе с органами местного самоуправления, обеспечению безопасности населения и антитеррору;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-Помощник главы по специальной работе и режиму секретности.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К полномочиям первого заместителя главы муниципального образования находятся вопросы образования, здравоохранения, культуры. Строительства, транспорта, связи, ЖКХ, также курирует: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-Управление образования;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-Управление культуры;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ГО и ЧС;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архитектуры, градостроительства и ЖКХ;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социальной защиты населения;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 МКУ ЕДДС;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-Комитет по делам молодежи, ФК и спорта;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 xml:space="preserve">-МП </w:t>
      </w:r>
      <w:proofErr w:type="spellStart"/>
      <w:r>
        <w:rPr>
          <w:szCs w:val="28"/>
        </w:rPr>
        <w:t>Жилкомсервис</w:t>
      </w:r>
      <w:proofErr w:type="spellEnd"/>
      <w:r>
        <w:rPr>
          <w:szCs w:val="28"/>
        </w:rPr>
        <w:t>.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К полномочиям заместителя главы муниципального образования, который также является начальником отдела экономического развития и торговли, относятся вопросы экономического развития, привлечения инвестиций в муниципальную экономику, поддержки малого и среднего предпринимательства, также курирует: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экономического развития и торговли;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-Комитет имущественных отношений;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сельского хозяйства и продовольствия.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К полномочиям управляющего делами администрации относятся организационные вопросы администрации, полномочия, делегированные главой муниципального образования, также управделами является куратором: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-Отдела по общим и организационным вопросам;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-Отдел по делам архивов;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-Административно хозяйственной частью.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>Начальник отдела правового</w:t>
      </w:r>
    </w:p>
    <w:p w:rsidR="00060497" w:rsidRDefault="00060497" w:rsidP="00612898">
      <w:pPr>
        <w:ind w:left="426" w:right="-710" w:firstLine="425"/>
        <w:jc w:val="both"/>
        <w:rPr>
          <w:szCs w:val="28"/>
        </w:rPr>
      </w:pPr>
      <w:r>
        <w:rPr>
          <w:szCs w:val="28"/>
        </w:rPr>
        <w:t xml:space="preserve">и кадрового обеспечения                                     </w:t>
      </w:r>
      <w:r w:rsidR="00612898">
        <w:rPr>
          <w:szCs w:val="28"/>
        </w:rPr>
        <w:t xml:space="preserve">                             </w:t>
      </w:r>
      <w:r>
        <w:rPr>
          <w:szCs w:val="28"/>
        </w:rPr>
        <w:t>Л.М. Устова</w:t>
      </w:r>
    </w:p>
    <w:p w:rsidR="00060497" w:rsidRDefault="00060497" w:rsidP="00612898">
      <w:pPr>
        <w:ind w:left="426" w:right="-710" w:firstLine="425"/>
      </w:pPr>
    </w:p>
    <w:p w:rsidR="00060497" w:rsidRDefault="00060497" w:rsidP="00612898">
      <w:pPr>
        <w:ind w:left="426" w:right="-710" w:firstLine="425"/>
      </w:pPr>
    </w:p>
    <w:p w:rsidR="00060497" w:rsidRDefault="00060497" w:rsidP="00612898">
      <w:pPr>
        <w:ind w:left="426" w:right="-710" w:firstLine="425"/>
      </w:pPr>
    </w:p>
    <w:p w:rsidR="00060497" w:rsidRDefault="00060497" w:rsidP="00612898">
      <w:pPr>
        <w:ind w:left="426" w:right="-710" w:firstLine="425"/>
      </w:pPr>
    </w:p>
    <w:p w:rsidR="00060497" w:rsidRDefault="00060497" w:rsidP="00612898">
      <w:pPr>
        <w:ind w:left="426" w:right="-710" w:firstLine="425"/>
      </w:pPr>
    </w:p>
    <w:sectPr w:rsidR="00060497" w:rsidSect="004B3E43">
      <w:pgSz w:w="11906" w:h="16838"/>
      <w:pgMar w:top="1134" w:right="1701" w:bottom="426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95DD7"/>
    <w:multiLevelType w:val="hybridMultilevel"/>
    <w:tmpl w:val="513840D2"/>
    <w:lvl w:ilvl="0" w:tplc="065C323A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0A0"/>
    <w:rsid w:val="00060497"/>
    <w:rsid w:val="003850E5"/>
    <w:rsid w:val="00414D4C"/>
    <w:rsid w:val="004B3E43"/>
    <w:rsid w:val="0061096B"/>
    <w:rsid w:val="00612898"/>
    <w:rsid w:val="00642F86"/>
    <w:rsid w:val="008000A0"/>
    <w:rsid w:val="00811F3F"/>
    <w:rsid w:val="0092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86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42F86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42F86"/>
    <w:pPr>
      <w:keepNext/>
      <w:jc w:val="right"/>
      <w:outlineLvl w:val="2"/>
    </w:pPr>
    <w:rPr>
      <w:sz w:val="24"/>
    </w:rPr>
  </w:style>
  <w:style w:type="paragraph" w:styleId="5">
    <w:name w:val="heading 5"/>
    <w:basedOn w:val="a"/>
    <w:next w:val="a"/>
    <w:link w:val="50"/>
    <w:qFormat/>
    <w:rsid w:val="00642F86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2F86"/>
    <w:rPr>
      <w:rFonts w:eastAsia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2F86"/>
    <w:rPr>
      <w:rFonts w:eastAsia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42F86"/>
    <w:rPr>
      <w:rFonts w:eastAsia="Times New Roman" w:cs="Times New Roman"/>
      <w:b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42F86"/>
    <w:pPr>
      <w:ind w:left="720"/>
      <w:contextualSpacing/>
    </w:pPr>
  </w:style>
  <w:style w:type="paragraph" w:styleId="a4">
    <w:name w:val="Body Text Indent"/>
    <w:basedOn w:val="a"/>
    <w:link w:val="a5"/>
    <w:rsid w:val="00642F86"/>
    <w:pPr>
      <w:ind w:left="36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642F86"/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86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42F86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42F86"/>
    <w:pPr>
      <w:keepNext/>
      <w:jc w:val="right"/>
      <w:outlineLvl w:val="2"/>
    </w:pPr>
    <w:rPr>
      <w:sz w:val="24"/>
    </w:rPr>
  </w:style>
  <w:style w:type="paragraph" w:styleId="5">
    <w:name w:val="heading 5"/>
    <w:basedOn w:val="a"/>
    <w:next w:val="a"/>
    <w:link w:val="50"/>
    <w:qFormat/>
    <w:rsid w:val="00642F86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2F86"/>
    <w:rPr>
      <w:rFonts w:eastAsia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2F86"/>
    <w:rPr>
      <w:rFonts w:eastAsia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42F86"/>
    <w:rPr>
      <w:rFonts w:eastAsia="Times New Roman" w:cs="Times New Roman"/>
      <w:b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42F86"/>
    <w:pPr>
      <w:ind w:left="720"/>
      <w:contextualSpacing/>
    </w:pPr>
  </w:style>
  <w:style w:type="paragraph" w:styleId="a4">
    <w:name w:val="Body Text Indent"/>
    <w:basedOn w:val="a"/>
    <w:link w:val="a5"/>
    <w:rsid w:val="00642F86"/>
    <w:pPr>
      <w:ind w:left="36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642F86"/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EECED-BF03-4E16-920A-3E5FF622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4</cp:revision>
  <dcterms:created xsi:type="dcterms:W3CDTF">2024-11-28T07:06:00Z</dcterms:created>
  <dcterms:modified xsi:type="dcterms:W3CDTF">2024-11-28T09:13:00Z</dcterms:modified>
</cp:coreProperties>
</file>